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1509" w14:textId="77777777" w:rsidR="005C3957" w:rsidRPr="00902A62" w:rsidRDefault="005C3957" w:rsidP="005C395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A62">
        <w:rPr>
          <w:rFonts w:ascii="Times New Roman" w:eastAsia="Calibri" w:hAnsi="Times New Roman" w:cs="Times New Roman"/>
          <w:sz w:val="28"/>
          <w:szCs w:val="28"/>
        </w:rPr>
        <w:t>«УТВЕРЖДЕН»</w:t>
      </w:r>
    </w:p>
    <w:p w14:paraId="146DCD85" w14:textId="77777777" w:rsidR="005C3957" w:rsidRPr="00902A62" w:rsidRDefault="005C3957" w:rsidP="005C395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A62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</w:p>
    <w:p w14:paraId="53721339" w14:textId="77777777" w:rsidR="005C3957" w:rsidRPr="00902A62" w:rsidRDefault="005C3957" w:rsidP="005C395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A62">
        <w:rPr>
          <w:rFonts w:ascii="Times New Roman" w:eastAsia="Calibri" w:hAnsi="Times New Roman" w:cs="Times New Roman"/>
          <w:sz w:val="28"/>
          <w:szCs w:val="28"/>
        </w:rPr>
        <w:t>Президента Паралимпийского комитета России от __ апреля 2022 года</w:t>
      </w:r>
    </w:p>
    <w:p w14:paraId="5A585C7B" w14:textId="77777777" w:rsidR="005C3957" w:rsidRPr="00902A62" w:rsidRDefault="005C3957" w:rsidP="005C3957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E0AE4F" w14:textId="77777777" w:rsidR="005C3957" w:rsidRPr="00902A62" w:rsidRDefault="005C3957" w:rsidP="005C39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A62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0C602F2B" w14:textId="590C2CA5" w:rsidR="0019660D" w:rsidRPr="00902A62" w:rsidRDefault="005C3957" w:rsidP="007D6E2C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902A6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Комитета Паралимпийского комитета России по региональной политике</w:t>
      </w:r>
      <w:r w:rsidR="002B2444" w:rsidRPr="00902A62"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2A6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proofErr w:type="gramStart"/>
      <w:r w:rsidRPr="00902A6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2022-2026</w:t>
      </w:r>
      <w:proofErr w:type="gramEnd"/>
      <w:r w:rsidRPr="00902A6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гг.</w:t>
      </w:r>
    </w:p>
    <w:p w14:paraId="15AF1241" w14:textId="77777777" w:rsidR="0019660D" w:rsidRPr="00902A62" w:rsidRDefault="0019660D" w:rsidP="0019660D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600"/>
        <w:gridCol w:w="394"/>
        <w:gridCol w:w="6218"/>
      </w:tblGrid>
      <w:tr w:rsidR="0019660D" w:rsidRPr="00902A62" w14:paraId="47E22137" w14:textId="77777777" w:rsidTr="005C3957">
        <w:tc>
          <w:tcPr>
            <w:tcW w:w="487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85C067A" w14:textId="77777777" w:rsidR="0019660D" w:rsidRPr="00902A62" w:rsidRDefault="0019660D" w:rsidP="007D6E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77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D715F5E" w14:textId="77777777" w:rsidR="0019660D" w:rsidRPr="00902A62" w:rsidRDefault="0019660D" w:rsidP="007D6E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6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1648C78" w14:textId="77777777" w:rsidR="0019660D" w:rsidRPr="00902A62" w:rsidRDefault="0019660D" w:rsidP="007D6E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050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96D79B1" w14:textId="77777777" w:rsidR="0019660D" w:rsidRPr="00902A62" w:rsidRDefault="0019660D" w:rsidP="007D6E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19660D" w:rsidRPr="00902A62" w14:paraId="61276469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9211CE0" w14:textId="396E94C1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65D9019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ТОРОПЧИН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Артем Олегович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E6DD6F1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6DB9671" w14:textId="41C9EB56" w:rsidR="0019660D" w:rsidRPr="00902A62" w:rsidRDefault="00215D49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Руководитель Совета, председатель Исполкома, первый вице-президент ПКР</w:t>
            </w:r>
          </w:p>
        </w:tc>
      </w:tr>
      <w:tr w:rsidR="0019660D" w:rsidRPr="00902A62" w14:paraId="2DC3D697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F43F79F" w14:textId="624D8382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D7F62AF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БАННИКОВА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Надежда Васильевна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AF997D6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442B26D" w14:textId="08762D9A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председатель РО ПКР в Красноярском крае</w:t>
            </w:r>
          </w:p>
        </w:tc>
      </w:tr>
      <w:tr w:rsidR="0019660D" w:rsidRPr="00902A62" w14:paraId="0A4C9340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D0C3446" w14:textId="52BAF26F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83E3DF7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БАРДЫШЕВ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Владимир Георгиевич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6DC1315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3D4EB1D" w14:textId="03AFF99F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председатель РО ПКР в Республике Калмыкия</w:t>
            </w:r>
          </w:p>
        </w:tc>
      </w:tr>
      <w:tr w:rsidR="00FF419B" w:rsidRPr="00902A62" w14:paraId="01246FE5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500BBAC" w14:textId="77777777" w:rsidR="00FF419B" w:rsidRPr="00902A62" w:rsidRDefault="00FF419B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82C8F3F" w14:textId="35F3918F" w:rsidR="00FF419B" w:rsidRPr="00902A62" w:rsidRDefault="00FF419B">
            <w:pPr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ВТОРУШИН</w:t>
            </w: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Михаил Петрович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08054F4" w14:textId="0729FCE5" w:rsidR="00FF419B" w:rsidRPr="00902A62" w:rsidRDefault="000D1AB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647F23A" w14:textId="2D354DD3" w:rsidR="00FF419B" w:rsidRPr="00902A62" w:rsidRDefault="00FF419B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член РО ПКР в Ханты-Мансийском автономном округе - ЮГР</w:t>
            </w:r>
            <w:r w:rsidR="005B1895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А</w:t>
            </w:r>
          </w:p>
        </w:tc>
      </w:tr>
      <w:tr w:rsidR="0019660D" w:rsidRPr="00902A62" w14:paraId="623D938A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6B9BE51" w14:textId="68F36EDA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EC6E885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ДЕМЕНТЬЕВ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Геннадий Петрович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FD2E78A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909A64C" w14:textId="26FAF054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член РО ПКР в Республике Башкортостан</w:t>
            </w:r>
          </w:p>
        </w:tc>
      </w:tr>
      <w:tr w:rsidR="0019660D" w:rsidRPr="00902A62" w14:paraId="77532641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F51FE7B" w14:textId="5DF09BED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79C9D5C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ЖЕСТЯННИКОВ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Леонид Владильевич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E4DA2D3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36C284E" w14:textId="0DF562CC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член РО ПКР в г. Санкт-Петербурге</w:t>
            </w:r>
          </w:p>
        </w:tc>
      </w:tr>
      <w:tr w:rsidR="0019660D" w:rsidRPr="00902A62" w14:paraId="5B75BFBD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61036C7" w14:textId="729AC12A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7121B61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ИВОНИН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Александр Валентинович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CB11CB9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1A7BFCC" w14:textId="50970F99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председатель РО ПКР в Пермском крае</w:t>
            </w:r>
          </w:p>
        </w:tc>
      </w:tr>
      <w:tr w:rsidR="0019660D" w:rsidRPr="00902A62" w14:paraId="0079F1F8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F498C34" w14:textId="35F161F1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39478DC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КАЩЕЕВА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1ED8530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01B402F" w14:textId="045E1774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председатель РО ПКР в Рязанской области</w:t>
            </w:r>
          </w:p>
        </w:tc>
      </w:tr>
      <w:tr w:rsidR="0019660D" w:rsidRPr="00902A62" w14:paraId="0DEDD0D0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144659F" w14:textId="084733CB" w:rsidR="0019660D" w:rsidRPr="00902A62" w:rsidRDefault="0019660D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7FB7D40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КОЛЕСНИКОВ</w:t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Алексей Иванович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600C230" w14:textId="77777777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6267F49" w14:textId="0BF09934" w:rsidR="0019660D" w:rsidRPr="00902A62" w:rsidRDefault="0019660D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председатель РО ПКР в Липецкой области</w:t>
            </w:r>
          </w:p>
        </w:tc>
      </w:tr>
      <w:tr w:rsidR="00FF419B" w:rsidRPr="00902A62" w14:paraId="141ED30F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835E952" w14:textId="77777777" w:rsidR="00FF419B" w:rsidRPr="00902A62" w:rsidRDefault="00FF419B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7449AED" w14:textId="268B6E46" w:rsidR="00FF419B" w:rsidRPr="00902A62" w:rsidRDefault="00FF419B">
            <w:pPr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Куваев</w:t>
            </w: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Андрей Валерьевич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DF8290D" w14:textId="26F5D8D9" w:rsidR="00FF419B" w:rsidRPr="00902A62" w:rsidRDefault="00FF419B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44B9EFA" w14:textId="2F4041EF" w:rsidR="00FF419B" w:rsidRPr="00902A62" w:rsidRDefault="00FF419B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член РО ПКР в Нижегородской области</w:t>
            </w:r>
          </w:p>
        </w:tc>
      </w:tr>
      <w:tr w:rsidR="00E05E03" w:rsidRPr="00902A62" w14:paraId="46DCFF11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24D43B5" w14:textId="77777777" w:rsidR="00E05E03" w:rsidRPr="00902A62" w:rsidRDefault="00E05E03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92B2D4D" w14:textId="7898BC40" w:rsidR="00E05E03" w:rsidRPr="00902A62" w:rsidRDefault="00E05E03" w:rsidP="00E05E03">
            <w:pPr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ЛИТВИНОВ</w:t>
            </w: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 xml:space="preserve">Геннадий </w:t>
            </w:r>
            <w:r w:rsidR="00410D98" w:rsidRPr="00902A62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Гаврилович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875C5CE" w14:textId="34447BB8" w:rsidR="00E05E03" w:rsidRPr="00902A62" w:rsidRDefault="00E05E03" w:rsidP="00E05E0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93239B7" w14:textId="4296F3F1" w:rsidR="00E05E03" w:rsidRPr="00902A62" w:rsidRDefault="00E05E03" w:rsidP="00E05E0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</w:t>
            </w:r>
            <w:r w:rsidR="007D0CAA"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председатель РО ПКР в Краснодарском крае</w:t>
            </w:r>
          </w:p>
        </w:tc>
      </w:tr>
      <w:tr w:rsidR="00E05E03" w:rsidRPr="00902A62" w14:paraId="6D46AFD2" w14:textId="77777777" w:rsidTr="005C3957">
        <w:tc>
          <w:tcPr>
            <w:tcW w:w="48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770855D" w14:textId="2E9AB309" w:rsidR="00E05E03" w:rsidRPr="00902A62" w:rsidRDefault="00E05E03" w:rsidP="00E05E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2B93DC4" w14:textId="5F291A0B" w:rsidR="00E05E03" w:rsidRPr="00902A62" w:rsidRDefault="00E05E03" w:rsidP="00E05E0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Ротко</w:t>
            </w:r>
            <w:r w:rsidRPr="00902A62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Владислав Иванович</w:t>
            </w:r>
          </w:p>
        </w:tc>
        <w:tc>
          <w:tcPr>
            <w:tcW w:w="186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7836126" w14:textId="77777777" w:rsidR="00E05E03" w:rsidRPr="00902A62" w:rsidRDefault="00E05E03" w:rsidP="00E05E0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050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6329338" w14:textId="64AF9987" w:rsidR="00E05E03" w:rsidRPr="00902A62" w:rsidRDefault="00E05E03" w:rsidP="00E05E0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02A6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Секретарь Комиссии, заместитель руководителя Организационного отдела аппарата ПКР</w:t>
            </w:r>
          </w:p>
        </w:tc>
      </w:tr>
    </w:tbl>
    <w:p w14:paraId="74724ABE" w14:textId="77777777" w:rsidR="00D900B4" w:rsidRPr="00902A62" w:rsidRDefault="00D900B4" w:rsidP="0019660D">
      <w:pPr>
        <w:rPr>
          <w:rFonts w:ascii="Times New Roman" w:hAnsi="Times New Roman" w:cs="Times New Roman"/>
          <w:sz w:val="28"/>
          <w:szCs w:val="28"/>
        </w:rPr>
      </w:pPr>
    </w:p>
    <w:sectPr w:rsidR="00D900B4" w:rsidRPr="0090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0F0C"/>
    <w:multiLevelType w:val="hybridMultilevel"/>
    <w:tmpl w:val="F94451D0"/>
    <w:lvl w:ilvl="0" w:tplc="66A065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5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8"/>
    <w:rsid w:val="000D1AB5"/>
    <w:rsid w:val="0019660D"/>
    <w:rsid w:val="00215D49"/>
    <w:rsid w:val="002B2444"/>
    <w:rsid w:val="00410D98"/>
    <w:rsid w:val="005B1895"/>
    <w:rsid w:val="005C3957"/>
    <w:rsid w:val="00735DDC"/>
    <w:rsid w:val="007D0CAA"/>
    <w:rsid w:val="007D6E2C"/>
    <w:rsid w:val="008266CC"/>
    <w:rsid w:val="00902A62"/>
    <w:rsid w:val="00926B98"/>
    <w:rsid w:val="00B507D3"/>
    <w:rsid w:val="00D900B4"/>
    <w:rsid w:val="00E05E03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6FE"/>
  <w15:chartTrackingRefBased/>
  <w15:docId w15:val="{1E22D62A-20FA-4552-B15F-2754E2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0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BA714-4A26-4B01-AE5A-2D89288B4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022EB-3F65-43DA-A397-4D8C656B3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9B296-87F4-4FC3-8793-17DA0E237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Ротко</dc:creator>
  <cp:keywords/>
  <dc:description/>
  <cp:lastModifiedBy>Иван Сергеевич Давыдов</cp:lastModifiedBy>
  <cp:revision>14</cp:revision>
  <cp:lastPrinted>2022-04-15T09:46:00Z</cp:lastPrinted>
  <dcterms:created xsi:type="dcterms:W3CDTF">2022-04-12T15:48:00Z</dcterms:created>
  <dcterms:modified xsi:type="dcterms:W3CDTF">2022-04-27T14:49:00Z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